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30" w:rsidRDefault="00B07030" w:rsidP="00DA3EB7">
      <w:pPr>
        <w:jc w:val="center"/>
        <w:rPr>
          <w:sz w:val="28"/>
          <w:szCs w:val="28"/>
        </w:rPr>
      </w:pPr>
    </w:p>
    <w:p w:rsidR="00B07030" w:rsidRPr="000E44B2" w:rsidRDefault="00B07030" w:rsidP="00B0703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АДМИНИСТРАЦИЯ  ЧУМАКОВСКОГО  СЕЛЬСОВЕТА</w:t>
      </w:r>
    </w:p>
    <w:p w:rsidR="00B07030" w:rsidRPr="000E44B2" w:rsidRDefault="00B07030" w:rsidP="00B0703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КУЙБЫШЕВСКОГО РАЙОНА</w:t>
      </w:r>
    </w:p>
    <w:p w:rsidR="00B07030" w:rsidRPr="000E44B2" w:rsidRDefault="00B07030" w:rsidP="00B0703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НОВОСИБИРСКОЙ ОБЛАСТИ</w:t>
      </w:r>
    </w:p>
    <w:p w:rsidR="00B07030" w:rsidRPr="000E44B2" w:rsidRDefault="00B07030" w:rsidP="00B07030">
      <w:pPr>
        <w:jc w:val="center"/>
        <w:rPr>
          <w:b/>
          <w:sz w:val="28"/>
          <w:szCs w:val="28"/>
        </w:rPr>
      </w:pPr>
    </w:p>
    <w:p w:rsidR="00B07030" w:rsidRPr="000E44B2" w:rsidRDefault="00B07030" w:rsidP="00B07030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ПОСТАНОВЛЕНИЕ</w:t>
      </w:r>
    </w:p>
    <w:p w:rsidR="00B07030" w:rsidRDefault="00B07030" w:rsidP="00B07030">
      <w:pPr>
        <w:jc w:val="center"/>
        <w:rPr>
          <w:sz w:val="28"/>
          <w:szCs w:val="28"/>
        </w:rPr>
      </w:pPr>
    </w:p>
    <w:p w:rsidR="00B07030" w:rsidRDefault="00B07030" w:rsidP="00B07030">
      <w:pPr>
        <w:jc w:val="center"/>
        <w:rPr>
          <w:sz w:val="28"/>
          <w:szCs w:val="28"/>
        </w:rPr>
      </w:pPr>
      <w:r>
        <w:rPr>
          <w:sz w:val="28"/>
          <w:szCs w:val="28"/>
        </w:rPr>
        <w:t>16.10.2013  № 101</w:t>
      </w:r>
    </w:p>
    <w:p w:rsidR="00B07030" w:rsidRDefault="00B07030" w:rsidP="00B07030">
      <w:pPr>
        <w:jc w:val="center"/>
        <w:rPr>
          <w:sz w:val="28"/>
          <w:szCs w:val="28"/>
        </w:rPr>
      </w:pPr>
      <w:r>
        <w:rPr>
          <w:sz w:val="28"/>
          <w:szCs w:val="28"/>
        </w:rPr>
        <w:t>с.Чумаково</w:t>
      </w:r>
    </w:p>
    <w:p w:rsidR="00DA3EB7" w:rsidRPr="00FC280B" w:rsidRDefault="00DA3EB7" w:rsidP="00B07030">
      <w:pPr>
        <w:rPr>
          <w:sz w:val="28"/>
          <w:szCs w:val="28"/>
        </w:rPr>
      </w:pPr>
    </w:p>
    <w:p w:rsidR="00DA3EB7" w:rsidRPr="00FC280B" w:rsidRDefault="00DA3EB7" w:rsidP="00DA3EB7">
      <w:pPr>
        <w:jc w:val="center"/>
        <w:rPr>
          <w:sz w:val="28"/>
          <w:szCs w:val="28"/>
        </w:rPr>
      </w:pPr>
    </w:p>
    <w:p w:rsidR="00DA3EB7" w:rsidRPr="00B07030" w:rsidRDefault="00DA3EB7" w:rsidP="00B07030">
      <w:pPr>
        <w:jc w:val="center"/>
        <w:rPr>
          <w:sz w:val="28"/>
          <w:szCs w:val="28"/>
        </w:rPr>
      </w:pPr>
      <w:r w:rsidRPr="00B07030">
        <w:rPr>
          <w:sz w:val="28"/>
          <w:szCs w:val="28"/>
        </w:rPr>
        <w:t xml:space="preserve">Об обеспечении населения и </w:t>
      </w:r>
      <w:proofErr w:type="gramStart"/>
      <w:r w:rsidRPr="00B07030">
        <w:rPr>
          <w:sz w:val="28"/>
          <w:szCs w:val="28"/>
        </w:rPr>
        <w:t>нештатных</w:t>
      </w:r>
      <w:proofErr w:type="gramEnd"/>
    </w:p>
    <w:p w:rsidR="00DA3EB7" w:rsidRPr="00B07030" w:rsidRDefault="00DA3EB7" w:rsidP="00B07030">
      <w:pPr>
        <w:jc w:val="center"/>
        <w:rPr>
          <w:sz w:val="28"/>
          <w:szCs w:val="28"/>
        </w:rPr>
      </w:pPr>
      <w:r w:rsidRPr="00B07030">
        <w:rPr>
          <w:sz w:val="28"/>
          <w:szCs w:val="28"/>
        </w:rPr>
        <w:t>аварийно-спасательных формирований</w:t>
      </w:r>
    </w:p>
    <w:p w:rsidR="00DA3EB7" w:rsidRPr="00B07030" w:rsidRDefault="00DA3EB7" w:rsidP="00B07030">
      <w:pPr>
        <w:jc w:val="center"/>
        <w:rPr>
          <w:sz w:val="28"/>
          <w:szCs w:val="28"/>
        </w:rPr>
      </w:pPr>
      <w:r w:rsidRPr="00B07030">
        <w:rPr>
          <w:sz w:val="28"/>
          <w:szCs w:val="28"/>
        </w:rPr>
        <w:t>имуществом мобилизационного резерва</w:t>
      </w:r>
    </w:p>
    <w:p w:rsidR="00DA3EB7" w:rsidRPr="00FC280B" w:rsidRDefault="00DA3EB7" w:rsidP="00DA3EB7">
      <w:pPr>
        <w:rPr>
          <w:bCs/>
          <w:sz w:val="28"/>
          <w:szCs w:val="28"/>
        </w:rPr>
      </w:pPr>
    </w:p>
    <w:p w:rsidR="00DA3EB7" w:rsidRPr="00FD3221" w:rsidRDefault="00DA3EB7" w:rsidP="00DA3EB7">
      <w:pPr>
        <w:rPr>
          <w:bCs/>
          <w:sz w:val="16"/>
          <w:szCs w:val="16"/>
        </w:rPr>
      </w:pPr>
    </w:p>
    <w:p w:rsidR="00DA3EB7" w:rsidRDefault="00DA3EB7" w:rsidP="00DA3EB7">
      <w:pPr>
        <w:ind w:right="381"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</w:t>
      </w:r>
      <w:r w:rsidRPr="006609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соответствии с Федеральными законами от 12 февраля 1998 года № 28-ФЗ «О гражданской обороне», от 06.10.2003г. № 131-ФЗ «Об общих принципах организации местного самоуправления в Российской Федерации», приказом  Министерства  Российской Федерации по делам гражданской обороны, чрезвычайным ситуациям и ликвидации последствий стихийных бедствий от 21 декабря 2005 года № 993 «Об утверждении Положения об организации обеспечения населения средствами индивидуальной защиты»</w:t>
      </w:r>
      <w:r>
        <w:rPr>
          <w:sz w:val="28"/>
          <w:szCs w:val="28"/>
        </w:rPr>
        <w:t xml:space="preserve"> и обеспечения</w:t>
      </w:r>
      <w:proofErr w:type="gramEnd"/>
      <w:r>
        <w:rPr>
          <w:sz w:val="28"/>
          <w:szCs w:val="28"/>
        </w:rPr>
        <w:t xml:space="preserve"> населения и нештатных аварийно-спасательных формирований имуществом:</w:t>
      </w:r>
    </w:p>
    <w:p w:rsidR="00DA3EB7" w:rsidRDefault="00DA3EB7" w:rsidP="00DA3EB7">
      <w:pPr>
        <w:ind w:right="38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A3EB7" w:rsidRDefault="00DA3EB7" w:rsidP="00DA3EB7">
      <w:pPr>
        <w:ind w:right="381"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об организации обеспечения населения и нештатных аварийно-спасательных формирований имуществом мобилизационного резерва</w:t>
      </w:r>
      <w:r w:rsidRPr="0049547A">
        <w:rPr>
          <w:sz w:val="28"/>
          <w:szCs w:val="28"/>
        </w:rPr>
        <w:t xml:space="preserve"> (</w:t>
      </w:r>
      <w:r>
        <w:rPr>
          <w:sz w:val="28"/>
          <w:szCs w:val="28"/>
        </w:rPr>
        <w:t>в том числе СИЗ).</w:t>
      </w:r>
    </w:p>
    <w:p w:rsidR="00DA3EB7" w:rsidRDefault="00DA3EB7" w:rsidP="00DA3EB7">
      <w:pPr>
        <w:ind w:right="381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Руководителям организаций независимо от организационно-правовой формы собственности:</w:t>
      </w:r>
    </w:p>
    <w:p w:rsidR="00DA3EB7" w:rsidRDefault="00DA3EB7" w:rsidP="00DA3EB7">
      <w:pPr>
        <w:ind w:right="381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рабочих и служащих имуществом ГО (в том числе СИЗ);</w:t>
      </w:r>
    </w:p>
    <w:p w:rsidR="00DA3EB7" w:rsidRDefault="00DA3EB7" w:rsidP="00DA3EB7">
      <w:pPr>
        <w:ind w:right="3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хранение имущества ГО </w:t>
      </w:r>
      <w:r w:rsidRPr="0049547A">
        <w:rPr>
          <w:sz w:val="28"/>
          <w:szCs w:val="28"/>
        </w:rPr>
        <w:t>(</w:t>
      </w:r>
      <w:r>
        <w:rPr>
          <w:sz w:val="28"/>
          <w:szCs w:val="28"/>
        </w:rPr>
        <w:t>в том числе СИЗ) в складских помещениях;</w:t>
      </w:r>
    </w:p>
    <w:p w:rsidR="00DA3EB7" w:rsidRPr="002C4575" w:rsidRDefault="00DA3EB7" w:rsidP="00DA3EB7">
      <w:pPr>
        <w:ind w:right="38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C4575">
        <w:rPr>
          <w:sz w:val="28"/>
          <w:szCs w:val="28"/>
        </w:rPr>
        <w:t>Контроль за</w:t>
      </w:r>
      <w:proofErr w:type="gramEnd"/>
      <w:r w:rsidRPr="002C4575">
        <w:rPr>
          <w:sz w:val="28"/>
          <w:szCs w:val="28"/>
        </w:rPr>
        <w:t xml:space="preserve"> исполнением данного </w:t>
      </w:r>
      <w:r>
        <w:rPr>
          <w:sz w:val="28"/>
          <w:szCs w:val="28"/>
        </w:rPr>
        <w:t>распоряжения оставляю за собой.</w:t>
      </w:r>
    </w:p>
    <w:p w:rsidR="00DA3EB7" w:rsidRDefault="00DA3EB7" w:rsidP="00DA3EB7">
      <w:pPr>
        <w:ind w:right="381"/>
        <w:jc w:val="both"/>
        <w:rPr>
          <w:sz w:val="28"/>
        </w:rPr>
      </w:pPr>
    </w:p>
    <w:p w:rsidR="00DA3EB7" w:rsidRDefault="00DA3EB7" w:rsidP="00DA3EB7">
      <w:pPr>
        <w:jc w:val="both"/>
        <w:rPr>
          <w:sz w:val="28"/>
        </w:rPr>
      </w:pPr>
    </w:p>
    <w:p w:rsidR="00DA3EB7" w:rsidRPr="00FC280B" w:rsidRDefault="00DA3EB7" w:rsidP="00DA3EB7">
      <w:pPr>
        <w:jc w:val="both"/>
        <w:rPr>
          <w:sz w:val="28"/>
          <w:szCs w:val="28"/>
        </w:rPr>
      </w:pPr>
      <w:r w:rsidRPr="00FC280B">
        <w:rPr>
          <w:sz w:val="28"/>
          <w:szCs w:val="28"/>
        </w:rPr>
        <w:t xml:space="preserve">Глава </w:t>
      </w:r>
      <w:r w:rsidR="00B07030">
        <w:rPr>
          <w:sz w:val="28"/>
          <w:szCs w:val="28"/>
        </w:rPr>
        <w:t>Чумаковского</w:t>
      </w:r>
      <w:r w:rsidRPr="00FC280B">
        <w:rPr>
          <w:sz w:val="28"/>
          <w:szCs w:val="28"/>
        </w:rPr>
        <w:t xml:space="preserve"> сельсовета                                               </w:t>
      </w:r>
      <w:proofErr w:type="spellStart"/>
      <w:r w:rsidR="00B07030">
        <w:rPr>
          <w:sz w:val="28"/>
          <w:szCs w:val="28"/>
        </w:rPr>
        <w:t>В</w:t>
      </w:r>
      <w:proofErr w:type="gramStart"/>
      <w:r w:rsidR="00B07030">
        <w:rPr>
          <w:sz w:val="28"/>
          <w:szCs w:val="28"/>
        </w:rPr>
        <w:t>,В</w:t>
      </w:r>
      <w:proofErr w:type="gramEnd"/>
      <w:r w:rsidR="00B07030">
        <w:rPr>
          <w:sz w:val="28"/>
          <w:szCs w:val="28"/>
        </w:rPr>
        <w:t>.Апонасенко</w:t>
      </w:r>
      <w:proofErr w:type="spellEnd"/>
    </w:p>
    <w:p w:rsidR="00DA3EB7" w:rsidRPr="00FC280B" w:rsidRDefault="00DA3EB7" w:rsidP="00DA3EB7">
      <w:pPr>
        <w:rPr>
          <w:sz w:val="28"/>
          <w:szCs w:val="28"/>
        </w:rPr>
      </w:pPr>
    </w:p>
    <w:p w:rsidR="00DA3EB7" w:rsidRDefault="00DA3EB7" w:rsidP="00DA3EB7"/>
    <w:p w:rsidR="00DA3EB7" w:rsidRDefault="00DA3EB7" w:rsidP="00DA3EB7"/>
    <w:p w:rsidR="00DA3EB7" w:rsidRDefault="00DA3EB7" w:rsidP="00DA3EB7"/>
    <w:p w:rsidR="00DA3EB7" w:rsidRDefault="00DA3EB7" w:rsidP="00DA3EB7"/>
    <w:p w:rsidR="00DA3EB7" w:rsidRDefault="00DA3EB7" w:rsidP="00DA3EB7"/>
    <w:p w:rsidR="00DA3EB7" w:rsidRDefault="00DA3EB7" w:rsidP="00DA3EB7"/>
    <w:p w:rsidR="00DA3EB7" w:rsidRDefault="00DA3EB7" w:rsidP="00DA3EB7">
      <w:pPr>
        <w:rPr>
          <w:sz w:val="28"/>
          <w:szCs w:val="28"/>
        </w:rPr>
      </w:pPr>
    </w:p>
    <w:p w:rsidR="00DA3EB7" w:rsidRDefault="00DA3EB7" w:rsidP="00DA3EB7"/>
    <w:p w:rsidR="00DA3EB7" w:rsidRDefault="00DA3EB7" w:rsidP="00DA3EB7"/>
    <w:p w:rsidR="00B07030" w:rsidRDefault="00B07030" w:rsidP="00DA3EB7"/>
    <w:p w:rsidR="00B07030" w:rsidRDefault="00B07030" w:rsidP="00DA3EB7"/>
    <w:p w:rsidR="00DA3EB7" w:rsidRDefault="00DA3EB7" w:rsidP="00DA3EB7">
      <w:pPr>
        <w:ind w:firstLine="708"/>
        <w:jc w:val="both"/>
      </w:pPr>
    </w:p>
    <w:p w:rsidR="00DA3EB7" w:rsidRPr="00C12A71" w:rsidRDefault="00DA3EB7" w:rsidP="00DA3EB7">
      <w:pPr>
        <w:pStyle w:val="consnonformat"/>
        <w:spacing w:before="0" w:beforeAutospacing="0" w:after="0" w:afterAutospacing="0"/>
        <w:ind w:left="4956" w:firstLine="708"/>
        <w:jc w:val="right"/>
        <w:rPr>
          <w:sz w:val="28"/>
          <w:szCs w:val="28"/>
        </w:rPr>
      </w:pPr>
      <w:r w:rsidRPr="00C12A71">
        <w:rPr>
          <w:sz w:val="28"/>
          <w:szCs w:val="28"/>
        </w:rPr>
        <w:lastRenderedPageBreak/>
        <w:t>УТВЕРЖДЕН</w:t>
      </w:r>
      <w:r>
        <w:rPr>
          <w:sz w:val="28"/>
          <w:szCs w:val="28"/>
        </w:rPr>
        <w:t>О</w:t>
      </w:r>
    </w:p>
    <w:p w:rsidR="00DA3EB7" w:rsidRDefault="00B07030" w:rsidP="00DA3EB7">
      <w:pPr>
        <w:ind w:left="4956" w:firstLine="708"/>
        <w:jc w:val="right"/>
        <w:rPr>
          <w:sz w:val="28"/>
        </w:rPr>
      </w:pPr>
      <w:r>
        <w:rPr>
          <w:sz w:val="28"/>
        </w:rPr>
        <w:t xml:space="preserve">Постановлением администрации </w:t>
      </w:r>
    </w:p>
    <w:p w:rsidR="00B07030" w:rsidRDefault="00B07030" w:rsidP="00DA3EB7">
      <w:pPr>
        <w:ind w:left="4956" w:firstLine="708"/>
        <w:jc w:val="right"/>
        <w:rPr>
          <w:sz w:val="28"/>
        </w:rPr>
      </w:pPr>
      <w:r>
        <w:rPr>
          <w:sz w:val="28"/>
        </w:rPr>
        <w:t>Чумаковского сельсовета</w:t>
      </w:r>
    </w:p>
    <w:p w:rsidR="00DA3EB7" w:rsidRPr="00B07030" w:rsidRDefault="00B07030" w:rsidP="00DA3EB7">
      <w:pPr>
        <w:pStyle w:val="consnonformat"/>
        <w:spacing w:before="0" w:beforeAutospacing="0" w:after="0" w:afterAutospacing="0"/>
        <w:ind w:left="4956" w:firstLine="708"/>
        <w:jc w:val="right"/>
        <w:rPr>
          <w:sz w:val="28"/>
          <w:szCs w:val="28"/>
        </w:rPr>
      </w:pPr>
      <w:r>
        <w:rPr>
          <w:sz w:val="28"/>
        </w:rPr>
        <w:t>о</w:t>
      </w:r>
      <w:r w:rsidR="00DA3EB7" w:rsidRPr="00B07030">
        <w:rPr>
          <w:sz w:val="28"/>
        </w:rPr>
        <w:t>т</w:t>
      </w:r>
      <w:r w:rsidRPr="00B07030">
        <w:rPr>
          <w:sz w:val="28"/>
        </w:rPr>
        <w:t xml:space="preserve"> 16.10.2013</w:t>
      </w:r>
      <w:r w:rsidR="00DA3EB7" w:rsidRPr="00B07030">
        <w:rPr>
          <w:sz w:val="28"/>
        </w:rPr>
        <w:t xml:space="preserve">  </w:t>
      </w:r>
      <w:r>
        <w:rPr>
          <w:sz w:val="28"/>
        </w:rPr>
        <w:t>№101</w:t>
      </w:r>
      <w:r w:rsidR="00DA3EB7" w:rsidRPr="00B07030">
        <w:rPr>
          <w:sz w:val="28"/>
        </w:rPr>
        <w:t xml:space="preserve">     </w:t>
      </w:r>
    </w:p>
    <w:p w:rsidR="00DA3EB7" w:rsidRPr="002C4575" w:rsidRDefault="00DA3EB7" w:rsidP="00DA3EB7">
      <w:pPr>
        <w:ind w:firstLine="708"/>
        <w:jc w:val="right"/>
        <w:rPr>
          <w:sz w:val="28"/>
          <w:szCs w:val="28"/>
        </w:rPr>
      </w:pPr>
    </w:p>
    <w:p w:rsidR="00DA3EB7" w:rsidRPr="00B07030" w:rsidRDefault="00DA3EB7" w:rsidP="00DA3EB7">
      <w:pPr>
        <w:pStyle w:val="ConsNormal"/>
        <w:widowControl/>
        <w:ind w:right="0" w:firstLine="0"/>
        <w:jc w:val="center"/>
        <w:rPr>
          <w:sz w:val="28"/>
          <w:szCs w:val="28"/>
        </w:rPr>
      </w:pPr>
      <w:r w:rsidRPr="00B07030">
        <w:rPr>
          <w:sz w:val="28"/>
          <w:szCs w:val="28"/>
        </w:rPr>
        <w:t>ПОЛОЖЕНИЕ</w:t>
      </w:r>
    </w:p>
    <w:p w:rsidR="00DA3EB7" w:rsidRPr="00B07030" w:rsidRDefault="00DA3EB7" w:rsidP="00DA3EB7">
      <w:pPr>
        <w:pStyle w:val="ConsNormal"/>
        <w:widowControl/>
        <w:ind w:right="0" w:firstLine="0"/>
        <w:jc w:val="center"/>
        <w:rPr>
          <w:sz w:val="28"/>
          <w:szCs w:val="28"/>
        </w:rPr>
      </w:pPr>
      <w:r w:rsidRPr="00B07030">
        <w:rPr>
          <w:sz w:val="28"/>
          <w:szCs w:val="28"/>
        </w:rPr>
        <w:t xml:space="preserve"> ОБ ОРГАНИЗАЦИИ ОБЕСПЕЧЕНИЯ НАСЕЛЕНИЯ И НЕШТАТНЫХ АВАРИЙНО-СПАСАТЕЛЬНЫХ ФОРМИРОВАНИЙ СРЕДСТВАМИ ИНДИВИДУАЛЬНОЙ ЗАЩИТЫ</w:t>
      </w:r>
    </w:p>
    <w:p w:rsidR="00DA3EB7" w:rsidRDefault="00DA3EB7" w:rsidP="00DA3EB7">
      <w:pPr>
        <w:pStyle w:val="ConsNormal"/>
        <w:widowControl/>
        <w:ind w:right="0" w:firstLine="0"/>
        <w:rPr>
          <w:sz w:val="28"/>
          <w:szCs w:val="28"/>
        </w:rPr>
      </w:pPr>
    </w:p>
    <w:p w:rsidR="00DA3EB7" w:rsidRDefault="00DA3EB7" w:rsidP="00DA3EB7">
      <w:pPr>
        <w:pStyle w:val="ConsNonformat0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N 68-ФЗ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3648), от 29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>. N 79-ФЗ "О государственном материальном резерве" (Собрание законодательства Российской Федерации, 1995, N 1, ст. 3) и от 12 февраля</w:t>
      </w:r>
      <w:proofErr w:type="gramEnd"/>
      <w:r>
        <w:rPr>
          <w:sz w:val="28"/>
          <w:szCs w:val="28"/>
        </w:rPr>
        <w:t xml:space="preserve"> </w:t>
      </w:r>
      <w:proofErr w:type="gramStart"/>
      <w:smartTag w:uri="urn:schemas-microsoft-com:office:smarttags" w:element="metricconverter">
        <w:smartTagPr>
          <w:attr w:name="ProductID" w:val="1998 г"/>
        </w:smartTagPr>
        <w:r>
          <w:rPr>
            <w:sz w:val="28"/>
            <w:szCs w:val="28"/>
          </w:rPr>
          <w:t>1998 г</w:t>
        </w:r>
      </w:smartTag>
      <w:r>
        <w:rPr>
          <w:sz w:val="28"/>
          <w:szCs w:val="28"/>
        </w:rPr>
        <w:t xml:space="preserve">. N 28-ФЗ "О гражданской обороне" (Собрание законодательства Российской Федерации, 1998, N 7, ст. 799), Постановлениями Правительства Российской Федерации от 10 ноября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 xml:space="preserve">. N 1340 "О порядке создания и использования резервов материальных ресурсов для ликвидации чрезвычайных ситуаций природного и техногенного характера" (Собрание законодательства Российской Федерации, 1996, N 47, ст. 5334) и от 27 апреля </w:t>
      </w:r>
      <w:smartTag w:uri="urn:schemas-microsoft-com:office:smarttags" w:element="metricconverter">
        <w:smartTagPr>
          <w:attr w:name="ProductID" w:val="2000 г"/>
        </w:smartTagPr>
        <w:r>
          <w:rPr>
            <w:sz w:val="28"/>
            <w:szCs w:val="28"/>
          </w:rPr>
          <w:t>2000 г</w:t>
        </w:r>
      </w:smartTag>
      <w:r>
        <w:rPr>
          <w:sz w:val="28"/>
          <w:szCs w:val="28"/>
        </w:rPr>
        <w:t>. N 379</w:t>
      </w:r>
      <w:proofErr w:type="gramEnd"/>
      <w:r>
        <w:rPr>
          <w:sz w:val="28"/>
          <w:szCs w:val="28"/>
        </w:rPr>
        <w:t xml:space="preserve"> "</w:t>
      </w:r>
      <w:proofErr w:type="gramStart"/>
      <w:r>
        <w:rPr>
          <w:sz w:val="28"/>
          <w:szCs w:val="28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средств" (Собрание законодательства Российской Федерации, 2000, N 18, ст. 1991) и определяет организацию и порядок накопления, хранения, освежения и использование мобилизационного резерва федеральными органами исполнительной власти, органами исполнительной власти субъектов Российской Федерации, органами местного самоуправления, а также организациями, независимо от их организационно-правовой формы (далее - организации</w:t>
      </w:r>
      <w:proofErr w:type="gramEnd"/>
      <w:r>
        <w:rPr>
          <w:sz w:val="28"/>
          <w:szCs w:val="28"/>
        </w:rPr>
        <w:t>), для обеспечения ими граждан Российской Федерации, иностранных граждан и лиц без гражданства, находящихся на территории Российской Федерации (далее - население).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Предоставление населению имущества мобилизационного резерва осуществляется в соответствии с основными задачами в области гражданской обороны и в комплексе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для защиты населения при возникновении чрезвычайных ситуаций природного и техногенного характера (далее</w:t>
      </w:r>
      <w:proofErr w:type="gramEnd"/>
      <w:r>
        <w:rPr>
          <w:sz w:val="28"/>
          <w:szCs w:val="28"/>
        </w:rPr>
        <w:t xml:space="preserve"> - в военное и мирное время).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Накопление имущества мобилизационного резерва, в том числе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 xml:space="preserve"> осуществляется заблаговременно в мирное время в запасах материально-технических, продовольственных, медицинских и иных средств и резервах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</w:p>
    <w:p w:rsidR="00DA3EB7" w:rsidRPr="00C71025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  <w:proofErr w:type="gramStart"/>
      <w:r w:rsidRPr="00C71025">
        <w:rPr>
          <w:sz w:val="28"/>
          <w:szCs w:val="28"/>
        </w:rPr>
        <w:lastRenderedPageBreak/>
        <w:t xml:space="preserve">материальных ресурсов для ликвидации чрезвычайных ситуаций (далее - запасы (резервы). </w:t>
      </w:r>
      <w:proofErr w:type="gramEnd"/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Обеспечению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 xml:space="preserve"> в военное время подлежат нештатные аварийно-спасательные формирования и  население, проживающее  на территориях, отнесенных к группам по гражданской обороне (далее - ГО).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Организации определяют номенклатуру, объемы имущества ГО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(в том числе СИЗ) в запасах, создают и содержат запасы,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созданием, хранением и использованием своих запасов.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Предложения по номенклатуре и количеству имущества ГО (в том числе СИЗ) и использованию из запасов готовиться работниками этих организаций, уполномоченными на решение задач в области ГО и защиты населения.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Организации ежегодно информируют о номенклатуре и количестве имущества ГО (в том числе СИЗ) в запасах направляют в Управление  по делам ГО и ЧС района.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Имущество  ГО (в том числе СИЗ) должно храниться на складах. 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обеспечении соответствующих условий хранения разрешается хранить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 xml:space="preserve"> на рабочих местах.</w:t>
      </w:r>
    </w:p>
    <w:p w:rsidR="00DA3EB7" w:rsidRDefault="00DA3EB7" w:rsidP="00DA3EB7">
      <w:pPr>
        <w:pStyle w:val="ConsNormal"/>
        <w:widowControl/>
        <w:tabs>
          <w:tab w:val="left" w:pos="9540"/>
        </w:tabs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Выдача имущества ГО (в том числе СИЗ) из запасов  мобилизационного резерва области выдаются нештатным аварийно-спасательным формированиям и неработающему населению.</w:t>
      </w:r>
    </w:p>
    <w:p w:rsidR="00DA3EB7" w:rsidRDefault="00DA3EB7" w:rsidP="00DA3EB7">
      <w:pPr>
        <w:tabs>
          <w:tab w:val="left" w:pos="9540"/>
        </w:tabs>
        <w:ind w:right="381"/>
        <w:jc w:val="both"/>
      </w:pPr>
    </w:p>
    <w:p w:rsidR="002B743A" w:rsidRDefault="002B743A"/>
    <w:sectPr w:rsidR="002B743A" w:rsidSect="00FD3221">
      <w:pgSz w:w="11906" w:h="16838"/>
      <w:pgMar w:top="397" w:right="567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A3EB7"/>
    <w:rsid w:val="002B743A"/>
    <w:rsid w:val="006E4EA6"/>
    <w:rsid w:val="008F518E"/>
    <w:rsid w:val="00B07030"/>
    <w:rsid w:val="00DA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basedOn w:val="a"/>
    <w:rsid w:val="00DA3EB7"/>
    <w:pPr>
      <w:spacing w:before="100" w:beforeAutospacing="1" w:after="100" w:afterAutospacing="1"/>
    </w:pPr>
  </w:style>
  <w:style w:type="paragraph" w:customStyle="1" w:styleId="ConsNormal">
    <w:name w:val="ConsNormal"/>
    <w:rsid w:val="00DA3EB7"/>
    <w:pPr>
      <w:widowControl w:val="0"/>
      <w:autoSpaceDE w:val="0"/>
      <w:autoSpaceDN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0">
    <w:name w:val="ConsNonformat"/>
    <w:rsid w:val="00DA3EB7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7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F7FFD-5F43-4EE6-8394-5D4BCCE7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2013-10-29T09:56:00Z</dcterms:created>
  <dcterms:modified xsi:type="dcterms:W3CDTF">2013-10-30T02:19:00Z</dcterms:modified>
</cp:coreProperties>
</file>